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Slater Jennifer Lynn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3333 WEST GOOD HOPE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STRATTEC SECURITY CORP</w:t>
              </w:r>
            </w:hyperlink>
            <w:r>
              <w:rPr/>
              <w:t xml:space="preserve"> [ </w:t>
            </w:r>
            <w:r>
              <w:rPr>
                <w:rFonts w:ascii="Times;serif" w:hAnsi="Times;serif"/>
                <w:color w:val="0000FF"/>
                <w:sz w:val="24"/>
                <w:shd w:fill="FFFFFF" w:val="clear"/>
              </w:rPr>
              <w:t>STRT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797.28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62.71</w:t>
            </w:r>
            <w:r>
              <w:rPr>
                <w:rFonts w:ascii="Times;serif" w:hAnsi="Times;serif"/>
                <w:color w:val="008000"/>
                <w:position w:val="7"/>
                <w:sz w:val="16"/>
                <w:sz w:val="20"/>
                <w:shd w:fill="FFFFFF" w:val="clear"/>
              </w:rPr>
              <w:t>(1)</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57,123.28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800.56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62.46</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57,923.86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this column reflects the weighted average purchase price of multiple trades executed through a broker-dealer at prices ranging from $62.22 to $62.715. Upon request, the reporting person will provide to the SEC staff, the Issuer, or any security holder of the issuer, detailed information regarding the number of shares purchased at each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Bret Treier, via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111" TargetMode="External"/><Relationship Id="rId5" Type="http://schemas.openxmlformats.org/officeDocument/2006/relationships/hyperlink" Target="http://www.sec.gov/cgi-bin/browse-edgar?action=getcompany&amp;CIK=00009330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3480</Characters>
  <CharactersWithSpaces>4055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